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Josefin Sans Light" w:cs="Josefin Sans Light" w:eastAsia="Josefin Sans Light" w:hAnsi="Josefin Sans Light"/>
          <w:b w:val="0"/>
          <w:i w:val="0"/>
          <w:smallCaps w:val="0"/>
          <w:strike w:val="0"/>
          <w:color w:val="000000"/>
          <w:sz w:val="20"/>
          <w:szCs w:val="20"/>
          <w:u w:val="none"/>
          <w:shd w:fill="auto" w:val="clear"/>
          <w:vertAlign w:val="baseline"/>
        </w:rPr>
      </w:pPr>
      <w:r w:rsidDel="00000000" w:rsidR="00000000" w:rsidRPr="00000000">
        <w:rPr>
          <w:rFonts w:ascii="Josefin Sans Light" w:cs="Josefin Sans Light" w:eastAsia="Josefin Sans Light" w:hAnsi="Josefin Sans Light"/>
          <w:b w:val="1"/>
          <w:i w:val="0"/>
          <w:smallCaps w:val="0"/>
          <w:strike w:val="0"/>
          <w:color w:val="000000"/>
          <w:sz w:val="20"/>
          <w:szCs w:val="20"/>
          <w:u w:val="none"/>
          <w:shd w:fill="auto" w:val="clear"/>
          <w:vertAlign w:val="baseline"/>
          <w:rtl w:val="0"/>
        </w:rPr>
        <w:t xml:space="preserve">Annual Well Woman Exam</w:t>
      </w:r>
      <w:r w:rsidDel="00000000" w:rsidR="00000000" w:rsidRPr="00000000">
        <w:rPr>
          <w:rFonts w:ascii="Josefin Sans Light" w:cs="Josefin Sans Light" w:eastAsia="Josefin Sans Light" w:hAnsi="Josefin Sans Light"/>
          <w:b w:val="1"/>
          <w:sz w:val="20"/>
          <w:szCs w:val="20"/>
          <w:rtl w:val="0"/>
        </w:rPr>
        <w:t xml:space="preserve"> Billing</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Josefin Sans Light" w:cs="Josefin Sans Light" w:eastAsia="Josefin Sans Light" w:hAnsi="Josefin Sans Light"/>
          <w:b w:val="0"/>
          <w:i w:val="0"/>
          <w:smallCaps w:val="0"/>
          <w:strike w:val="0"/>
          <w:color w:val="000000"/>
          <w:sz w:val="20"/>
          <w:szCs w:val="20"/>
          <w:u w:val="none"/>
          <w:shd w:fill="auto" w:val="clear"/>
          <w:vertAlign w:val="baseline"/>
        </w:rPr>
      </w:pPr>
      <w:r w:rsidDel="00000000" w:rsidR="00000000" w:rsidRPr="00000000">
        <w:rPr>
          <w:rFonts w:ascii="Josefin Sans Light" w:cs="Josefin Sans Light" w:eastAsia="Josefin Sans Light" w:hAnsi="Josefin Sans Light"/>
          <w:sz w:val="20"/>
          <w:szCs w:val="20"/>
          <w:rtl w:val="0"/>
        </w:rPr>
        <w:t xml:space="preserve">W</w:t>
      </w: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e want to make sure you are aware of important information regarding billing associated with this visit. We understand the federal regulations related to billing and coding rules can be confusing and hope this helps to clarify what your insurance will or will not pay for.</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Josefin Sans Light" w:cs="Josefin Sans Light" w:eastAsia="Josefin Sans Light" w:hAnsi="Josefin Sans Light"/>
          <w:b w:val="0"/>
          <w:i w:val="0"/>
          <w:smallCaps w:val="0"/>
          <w:strike w:val="0"/>
          <w:color w:val="000000"/>
          <w:sz w:val="20"/>
          <w:szCs w:val="20"/>
          <w:u w:val="none"/>
          <w:shd w:fill="auto" w:val="clear"/>
          <w:vertAlign w:val="baseline"/>
        </w:rPr>
      </w:pP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We strive to offer you convenient and comprehensive care, and while we are happy to address additional problems during your visit (to the extent that is possible within the scheduled appointment time), please be aware that this additional counseling may fall outside what your insurance company considers part of the annual GYN wellness exam and, therefore, may incur additional costs to you. If you do </w:t>
      </w:r>
      <w:r w:rsidDel="00000000" w:rsidR="00000000" w:rsidRPr="00000000">
        <w:rPr>
          <w:rFonts w:ascii="Josefin Sans Light" w:cs="Josefin Sans Light" w:eastAsia="Josefin Sans Light" w:hAnsi="Josefin Sans Light"/>
          <w:b w:val="1"/>
          <w:i w:val="0"/>
          <w:smallCaps w:val="0"/>
          <w:strike w:val="0"/>
          <w:color w:val="000000"/>
          <w:sz w:val="20"/>
          <w:szCs w:val="20"/>
          <w:u w:val="none"/>
          <w:shd w:fill="auto" w:val="clear"/>
          <w:vertAlign w:val="baseline"/>
          <w:rtl w:val="0"/>
        </w:rPr>
        <w:t xml:space="preserve">NOT</w:t>
      </w: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 wish to address anything outside what your insurance includes as part of your annual wellness exam, please let your provider know during your appointment. We will be happy to schedule you a separate office visit to address these issues or concerns on a different day.</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Josefin Sans Light" w:cs="Josefin Sans Light" w:eastAsia="Josefin Sans Light" w:hAnsi="Josefin Sans Light"/>
          <w:b w:val="0"/>
          <w:i w:val="0"/>
          <w:smallCaps w:val="0"/>
          <w:strike w:val="0"/>
          <w:color w:val="000000"/>
          <w:sz w:val="20"/>
          <w:szCs w:val="20"/>
          <w:u w:val="none"/>
          <w:shd w:fill="auto" w:val="clear"/>
          <w:vertAlign w:val="baseline"/>
        </w:rPr>
      </w:pP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From an insurance standpoint, your Annual Wellness Exam </w:t>
      </w:r>
      <w:r w:rsidDel="00000000" w:rsidR="00000000" w:rsidRPr="00000000">
        <w:rPr>
          <w:rFonts w:ascii="Josefin Sans Light" w:cs="Josefin Sans Light" w:eastAsia="Josefin Sans Light" w:hAnsi="Josefin Sans Light"/>
          <w:b w:val="1"/>
          <w:i w:val="0"/>
          <w:smallCaps w:val="0"/>
          <w:strike w:val="0"/>
          <w:color w:val="000000"/>
          <w:sz w:val="20"/>
          <w:szCs w:val="20"/>
          <w:u w:val="none"/>
          <w:shd w:fill="auto" w:val="clear"/>
          <w:vertAlign w:val="baseline"/>
          <w:rtl w:val="0"/>
        </w:rPr>
        <w:t xml:space="preserve">INCLUDES</w:t>
      </w: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efin Sans Light" w:cs="Josefin Sans Light" w:eastAsia="Josefin Sans Light" w:hAnsi="Josefin Sans Light"/>
          <w:b w:val="0"/>
          <w:i w:val="0"/>
          <w:smallCaps w:val="0"/>
          <w:strike w:val="0"/>
          <w:color w:val="000000"/>
          <w:sz w:val="20"/>
          <w:szCs w:val="20"/>
          <w:u w:val="none"/>
          <w:shd w:fill="auto" w:val="clear"/>
          <w:vertAlign w:val="baseline"/>
        </w:rPr>
      </w:pP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Review of your history and physical exam (including a breast exam and pelvic exam).</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efin Sans Light" w:cs="Josefin Sans Light" w:eastAsia="Josefin Sans Light" w:hAnsi="Josefin Sans Light"/>
          <w:b w:val="0"/>
          <w:i w:val="0"/>
          <w:smallCaps w:val="0"/>
          <w:strike w:val="0"/>
          <w:color w:val="000000"/>
          <w:sz w:val="20"/>
          <w:szCs w:val="20"/>
          <w:u w:val="none"/>
          <w:shd w:fill="auto" w:val="clear"/>
          <w:vertAlign w:val="baseline"/>
        </w:rPr>
      </w:pPr>
      <w:r w:rsidDel="00000000" w:rsidR="00000000" w:rsidRPr="00000000">
        <w:rPr>
          <w:rFonts w:ascii="Josefin Sans Light" w:cs="Josefin Sans Light" w:eastAsia="Josefin Sans Light" w:hAnsi="Josefin Sans Light"/>
          <w:sz w:val="20"/>
          <w:szCs w:val="20"/>
          <w:rtl w:val="0"/>
        </w:rPr>
        <w:t xml:space="preserve">Pap smear, if needed (beginning at age 21).</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efin Sans Light" w:cs="Josefin Sans Light" w:eastAsia="Josefin Sans Light" w:hAnsi="Josefin Sans Light"/>
          <w:b w:val="0"/>
          <w:i w:val="0"/>
          <w:smallCaps w:val="0"/>
          <w:strike w:val="0"/>
          <w:color w:val="000000"/>
          <w:sz w:val="20"/>
          <w:szCs w:val="20"/>
          <w:shd w:fill="auto" w:val="clear"/>
          <w:vertAlign w:val="baseline"/>
        </w:rPr>
      </w:pPr>
      <w:r w:rsidDel="00000000" w:rsidR="00000000" w:rsidRPr="00000000">
        <w:rPr>
          <w:rFonts w:ascii="Josefin Sans Light" w:cs="Josefin Sans Light" w:eastAsia="Josefin Sans Light" w:hAnsi="Josefin Sans Light"/>
          <w:sz w:val="20"/>
          <w:szCs w:val="20"/>
          <w:rtl w:val="0"/>
        </w:rPr>
        <w:t xml:space="preserve">Routine counseling on medical conditions and risk factors such as STD/STI prevention (STD/STI screening isn't automatic but can be requested if at risk.), diet and exercise, smoking cessation, self-breast exams, birth control, menopausal symptoms, and hormone replacement therapy.</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Josefin Sans Light" w:cs="Josefin Sans Light" w:eastAsia="Josefin Sans Light" w:hAnsi="Josefin Sans Light"/>
          <w:b w:val="0"/>
          <w:i w:val="0"/>
          <w:smallCaps w:val="0"/>
          <w:strike w:val="0"/>
          <w:color w:val="000000"/>
          <w:sz w:val="20"/>
          <w:szCs w:val="20"/>
          <w:shd w:fill="auto" w:val="clear"/>
          <w:vertAlign w:val="baseline"/>
        </w:rPr>
      </w:pPr>
      <w:r w:rsidDel="00000000" w:rsidR="00000000" w:rsidRPr="00000000">
        <w:rPr>
          <w:rFonts w:ascii="Josefin Sans Light" w:cs="Josefin Sans Light" w:eastAsia="Josefin Sans Light" w:hAnsi="Josefin Sans Light"/>
          <w:b w:val="0"/>
          <w:i w:val="0"/>
          <w:smallCaps w:val="0"/>
          <w:strike w:val="0"/>
          <w:color w:val="000000"/>
          <w:sz w:val="20"/>
          <w:szCs w:val="20"/>
          <w:shd w:fill="auto" w:val="clear"/>
          <w:vertAlign w:val="baseline"/>
          <w:rtl w:val="0"/>
        </w:rPr>
        <w:t xml:space="preserve">Routine health maintenance, which includes discussion and management of any existing conditions currently under control (not new).</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Josefin Sans Light" w:cs="Josefin Sans Light" w:eastAsia="Josefin Sans Light" w:hAnsi="Josefin Sans Light"/>
          <w:b w:val="0"/>
          <w:i w:val="0"/>
          <w:smallCaps w:val="0"/>
          <w:strike w:val="0"/>
          <w:color w:val="000000"/>
          <w:sz w:val="20"/>
          <w:szCs w:val="20"/>
          <w:u w:val="none"/>
          <w:shd w:fill="auto" w:val="clear"/>
          <w:vertAlign w:val="baseline"/>
        </w:rPr>
      </w:pP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From an insurance standpoint, your Annual Wellness Exam </w:t>
      </w:r>
      <w:r w:rsidDel="00000000" w:rsidR="00000000" w:rsidRPr="00000000">
        <w:rPr>
          <w:rFonts w:ascii="Josefin Sans Light" w:cs="Josefin Sans Light" w:eastAsia="Josefin Sans Light" w:hAnsi="Josefin Sans Light"/>
          <w:b w:val="1"/>
          <w:i w:val="0"/>
          <w:smallCaps w:val="0"/>
          <w:strike w:val="0"/>
          <w:color w:val="000000"/>
          <w:sz w:val="20"/>
          <w:szCs w:val="20"/>
          <w:u w:val="none"/>
          <w:shd w:fill="auto" w:val="clear"/>
          <w:vertAlign w:val="baseline"/>
          <w:rtl w:val="0"/>
        </w:rPr>
        <w:t xml:space="preserve">DOES NOT INCLUDE: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efin Sans Light" w:cs="Josefin Sans Light" w:eastAsia="Josefin Sans Light" w:hAnsi="Josefin Sans Light"/>
          <w:b w:val="0"/>
          <w:i w:val="0"/>
          <w:smallCaps w:val="0"/>
          <w:strike w:val="0"/>
          <w:color w:val="000000"/>
          <w:sz w:val="20"/>
          <w:szCs w:val="20"/>
          <w:u w:val="none"/>
          <w:shd w:fill="auto" w:val="clear"/>
          <w:vertAlign w:val="baseline"/>
        </w:rPr>
      </w:pP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Procedures (biopsies, ultrasounds, vaccine administration, etc.).</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efin Sans Light" w:cs="Josefin Sans Light" w:eastAsia="Josefin Sans Light" w:hAnsi="Josefin Sans Light"/>
          <w:b w:val="0"/>
          <w:i w:val="0"/>
          <w:smallCaps w:val="0"/>
          <w:strike w:val="0"/>
          <w:color w:val="000000"/>
          <w:sz w:val="20"/>
          <w:szCs w:val="20"/>
          <w:u w:val="none"/>
          <w:shd w:fill="auto" w:val="clear"/>
          <w:vertAlign w:val="baseline"/>
        </w:rPr>
      </w:pP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Discussion, counseling, or management of any new (acute) or complex chronic conditions. If a separate problem is identified during your annual wellness exam visit, we are required to submit separate claims based on what is documented in the medical record of the service provided. This means </w:t>
      </w:r>
      <w:r w:rsidDel="00000000" w:rsidR="00000000" w:rsidRPr="00000000">
        <w:rPr>
          <w:rFonts w:ascii="Josefin Sans Light" w:cs="Josefin Sans Light" w:eastAsia="Josefin Sans Light" w:hAnsi="Josefin Sans Light"/>
          <w:b w:val="1"/>
          <w:i w:val="0"/>
          <w:smallCaps w:val="0"/>
          <w:strike w:val="0"/>
          <w:color w:val="000000"/>
          <w:sz w:val="20"/>
          <w:szCs w:val="20"/>
          <w:u w:val="single"/>
          <w:shd w:fill="auto" w:val="clear"/>
          <w:vertAlign w:val="baseline"/>
          <w:rtl w:val="0"/>
        </w:rPr>
        <w:t xml:space="preserve">two services may be billed – the annual wellness exam and a problem-focused office visit,</w:t>
      </w: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 examples of which include but are not limited to: vaginitis, urinary symptoms, decreased libido, abnormal bleeding.</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Josefin Sans Light" w:cs="Josefin Sans Light" w:eastAsia="Josefin Sans Light" w:hAnsi="Josefin Sans Light"/>
          <w:b w:val="0"/>
          <w:i w:val="0"/>
          <w:smallCaps w:val="0"/>
          <w:strike w:val="0"/>
          <w:color w:val="000000"/>
          <w:sz w:val="20"/>
          <w:szCs w:val="20"/>
          <w:u w:val="single"/>
          <w:shd w:fill="auto" w:val="clear"/>
          <w:vertAlign w:val="baseline"/>
        </w:rPr>
      </w:pPr>
      <w:r w:rsidDel="00000000" w:rsidR="00000000" w:rsidRPr="00000000">
        <w:rPr>
          <w:rFonts w:ascii="Josefin Sans Light" w:cs="Josefin Sans Light" w:eastAsia="Josefin Sans Light" w:hAnsi="Josefin Sans Light"/>
          <w:b w:val="0"/>
          <w:i w:val="0"/>
          <w:smallCaps w:val="0"/>
          <w:strike w:val="0"/>
          <w:color w:val="000000"/>
          <w:sz w:val="20"/>
          <w:szCs w:val="20"/>
          <w:shd w:fill="auto" w:val="clear"/>
          <w:vertAlign w:val="baseline"/>
          <w:rtl w:val="0"/>
        </w:rPr>
        <w:t xml:space="preserve">Extensive counseling.</w:t>
      </w: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 If significant time is spent on counseling during your annual wellness exam visit, we are required to submit a claim based on this additional time. This means </w:t>
      </w:r>
      <w:r w:rsidDel="00000000" w:rsidR="00000000" w:rsidRPr="00000000">
        <w:rPr>
          <w:rFonts w:ascii="Josefin Sans Light" w:cs="Josefin Sans Light" w:eastAsia="Josefin Sans Light" w:hAnsi="Josefin Sans Light"/>
          <w:b w:val="1"/>
          <w:i w:val="0"/>
          <w:smallCaps w:val="0"/>
          <w:strike w:val="0"/>
          <w:color w:val="000000"/>
          <w:sz w:val="20"/>
          <w:szCs w:val="20"/>
          <w:u w:val="single"/>
          <w:shd w:fill="auto" w:val="clear"/>
          <w:vertAlign w:val="baseline"/>
          <w:rtl w:val="0"/>
        </w:rPr>
        <w:t xml:space="preserve">two services may be billed – the annual wellness exam and a consult visit,</w:t>
      </w: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 examples of which include but are not limited to: preconception counseling, hereditary cancer counseling, and extensive counseling for birth control, menopausal symptoms, and hormone replacement therapy.</w:t>
      </w:r>
      <w:r w:rsidDel="00000000" w:rsidR="00000000" w:rsidRPr="00000000">
        <w:rPr>
          <w:rFonts w:ascii="Josefin Sans Light" w:cs="Josefin Sans Light" w:eastAsia="Josefin Sans Light" w:hAnsi="Josefin Sans Light"/>
          <w:b w:val="0"/>
          <w:i w:val="0"/>
          <w:smallCaps w:val="0"/>
          <w:strike w:val="0"/>
          <w:color w:val="000000"/>
          <w:sz w:val="20"/>
          <w:szCs w:val="20"/>
          <w:u w:val="singl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Josefin Sans Light" w:cs="Josefin Sans Light" w:eastAsia="Josefin Sans Light" w:hAnsi="Josefin Sans Light"/>
          <w:b w:val="0"/>
          <w:i w:val="0"/>
          <w:smallCaps w:val="0"/>
          <w:strike w:val="0"/>
          <w:color w:val="000000"/>
          <w:sz w:val="20"/>
          <w:szCs w:val="20"/>
          <w:u w:val="none"/>
          <w:shd w:fill="auto" w:val="clear"/>
          <w:vertAlign w:val="baseline"/>
        </w:rPr>
      </w:pPr>
      <w:r w:rsidDel="00000000" w:rsidR="00000000" w:rsidRPr="00000000">
        <w:rPr>
          <w:rFonts w:ascii="Josefin Sans Light" w:cs="Josefin Sans Light" w:eastAsia="Josefin Sans Light" w:hAnsi="Josefin Sans Light"/>
          <w:sz w:val="20"/>
          <w:szCs w:val="20"/>
          <w:rtl w:val="0"/>
        </w:rPr>
        <w:t xml:space="preserve">Ancillary services (ex: lab, ultrasound, etc.)</w:t>
      </w:r>
      <w:r w:rsidDel="00000000" w:rsidR="00000000" w:rsidRPr="00000000">
        <w:rPr>
          <w:rFonts w:ascii="Josefin Sans Light" w:cs="Josefin Sans Light" w:eastAsia="Josefin Sans Light" w:hAnsi="Josefin Sans Light"/>
          <w:b w:val="0"/>
          <w:i w:val="0"/>
          <w:smallCaps w:val="0"/>
          <w:strike w:val="0"/>
          <w:color w:val="000000"/>
          <w:sz w:val="20"/>
          <w:szCs w:val="20"/>
          <w:u w:val="none"/>
          <w:vertAlign w:val="baseline"/>
          <w:rtl w:val="0"/>
        </w:rPr>
        <w:t xml:space="preserve"> </w:t>
      </w: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ordered to diagnose a condition based on acute (new) symptoms or to monitor a known chronic condition.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Josefin Sans Light" w:cs="Josefin Sans Light" w:eastAsia="Josefin Sans Light" w:hAnsi="Josefin Sans Light"/>
          <w:b w:val="0"/>
          <w:i w:val="0"/>
          <w:smallCaps w:val="0"/>
          <w:strike w:val="0"/>
          <w:color w:val="000000"/>
          <w:sz w:val="20"/>
          <w:szCs w:val="20"/>
          <w:u w:val="none"/>
          <w:shd w:fill="auto" w:val="clear"/>
          <w:vertAlign w:val="baseline"/>
        </w:rPr>
      </w:pP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Further regarding lab tests – if a lab is done for a specific diagnosis rather than screening, it will most likely not be covered under your Wellness/Preventive coverage benefits. This means you may owe part of or the entirety of the allowed amount. This does </w:t>
      </w:r>
      <w:r w:rsidDel="00000000" w:rsidR="00000000" w:rsidRPr="00000000">
        <w:rPr>
          <w:rFonts w:ascii="Josefin Sans Light" w:cs="Josefin Sans Light" w:eastAsia="Josefin Sans Light" w:hAnsi="Josefin Sans Light"/>
          <w:b w:val="0"/>
          <w:i w:val="1"/>
          <w:smallCaps w:val="0"/>
          <w:strike w:val="0"/>
          <w:color w:val="000000"/>
          <w:sz w:val="20"/>
          <w:szCs w:val="20"/>
          <w:u w:val="none"/>
          <w:shd w:fill="auto" w:val="clear"/>
          <w:vertAlign w:val="baseline"/>
          <w:rtl w:val="0"/>
        </w:rPr>
        <w:t xml:space="preserve">not</w:t>
      </w: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 mean the services were denied by your insurance company. Rather, the cost for the covered services was applied to your deductible or co-insurance according to your benefits and resulting in out-of-pocket cost to you.</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Josefin Sans Light" w:cs="Josefin Sans Light" w:eastAsia="Josefin Sans Light" w:hAnsi="Josefin Sans Light"/>
          <w:b w:val="0"/>
          <w:i w:val="0"/>
          <w:smallCaps w:val="0"/>
          <w:strike w:val="0"/>
          <w:color w:val="000000"/>
          <w:sz w:val="20"/>
          <w:szCs w:val="20"/>
          <w:u w:val="none"/>
          <w:shd w:fill="auto" w:val="clear"/>
          <w:vertAlign w:val="baseline"/>
        </w:rPr>
      </w:pPr>
      <w:r w:rsidDel="00000000" w:rsidR="00000000" w:rsidRPr="00000000">
        <w:rPr>
          <w:rFonts w:ascii="Josefin Sans Light" w:cs="Josefin Sans Light" w:eastAsia="Josefin Sans Light" w:hAnsi="Josefin Sans Light"/>
          <w:b w:val="0"/>
          <w:i w:val="0"/>
          <w:smallCaps w:val="0"/>
          <w:strike w:val="0"/>
          <w:color w:val="000000"/>
          <w:sz w:val="20"/>
          <w:szCs w:val="20"/>
          <w:u w:val="none"/>
          <w:shd w:fill="auto" w:val="clear"/>
          <w:vertAlign w:val="baseline"/>
          <w:rtl w:val="0"/>
        </w:rPr>
        <w:t xml:space="preserve">For compliance purposes, we bill without regard to patients’ individual insurance coverage and in accordance with nationally recognized standards. Unless an error has been made, we are not able to alter charges or diagnoses in order for rendered services to be covered or paid by a patient’s insurance plan as doing so would be considered fraudulent billing.</w:t>
      </w:r>
    </w:p>
    <w:p w:rsidR="00000000" w:rsidDel="00000000" w:rsidP="00000000" w:rsidRDefault="00000000" w:rsidRPr="00000000" w14:paraId="00000010">
      <w:pPr>
        <w:rPr>
          <w:rFonts w:ascii="Josefin Sans Light" w:cs="Josefin Sans Light" w:eastAsia="Josefin Sans Light" w:hAnsi="Josefin Sans Light"/>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 w:name="Josefi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C69C4"/>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JosefinSansLight-regular.ttf"/><Relationship Id="rId4" Type="http://schemas.openxmlformats.org/officeDocument/2006/relationships/font" Target="fonts/JosefinSansLight-bold.ttf"/><Relationship Id="rId5" Type="http://schemas.openxmlformats.org/officeDocument/2006/relationships/font" Target="fonts/JosefinSansLight-italic.ttf"/><Relationship Id="rId6" Type="http://schemas.openxmlformats.org/officeDocument/2006/relationships/font" Target="fonts/JosefinSans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D7Eu81PFe7fvuikaRDhRLz4OA==">CgMxLjA4AHIhMXB5RGhIbjZPTGtVSktRbFllWHE4dURfODdGcklCS2lx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2023-08-23T13:56:00Z</dcterms:created>
  <dc:creator>Stephanie  Jones</dc:creator>
</cp:coreProperties>
</file>